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00" w:lineRule="exact"/>
        <w:rPr>
          <w:rFonts w:ascii="仿宋" w:hAnsi="仿宋" w:eastAsia="仿宋"/>
          <w:bCs/>
          <w:color w:val="000000"/>
          <w:sz w:val="24"/>
        </w:rPr>
      </w:pPr>
      <w:r>
        <w:rPr>
          <w:rFonts w:hint="eastAsia" w:ascii="仿宋" w:hAnsi="仿宋" w:eastAsia="仿宋"/>
          <w:bCs/>
          <w:color w:val="000000"/>
          <w:sz w:val="24"/>
        </w:rPr>
        <w:t>附件：</w:t>
      </w:r>
    </w:p>
    <w:p>
      <w:pPr>
        <w:widowControl/>
        <w:spacing w:after="312" w:afterLines="100" w:line="560" w:lineRule="exact"/>
        <w:jc w:val="center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>报名表</w:t>
      </w:r>
    </w:p>
    <w:tbl>
      <w:tblPr>
        <w:tblStyle w:val="3"/>
        <w:tblW w:w="90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7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参赛主体</w:t>
            </w:r>
          </w:p>
        </w:tc>
        <w:tc>
          <w:tcPr>
            <w:tcW w:w="784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个人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团队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作品名称</w:t>
            </w:r>
          </w:p>
        </w:tc>
        <w:tc>
          <w:tcPr>
            <w:tcW w:w="784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联系人</w:t>
            </w:r>
          </w:p>
        </w:tc>
        <w:tc>
          <w:tcPr>
            <w:tcW w:w="7849" w:type="dxa"/>
            <w:vAlign w:val="center"/>
          </w:tcPr>
          <w:p>
            <w:pPr>
              <w:spacing w:line="400" w:lineRule="exact"/>
              <w:jc w:val="both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784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联系地址</w:t>
            </w:r>
          </w:p>
        </w:tc>
        <w:tc>
          <w:tcPr>
            <w:tcW w:w="784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参赛选题</w:t>
            </w:r>
          </w:p>
        </w:tc>
        <w:tc>
          <w:tcPr>
            <w:tcW w:w="7849" w:type="dxa"/>
            <w:vAlign w:val="center"/>
          </w:tcPr>
          <w:p>
            <w:pPr>
              <w:spacing w:line="400" w:lineRule="exact"/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1、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诗画成都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绣美文创</w:t>
            </w:r>
            <w:r>
              <w:rPr>
                <w:rFonts w:hint="eastAsia" w:ascii="仿宋" w:hAnsi="仿宋" w:eastAsia="仿宋"/>
                <w:sz w:val="24"/>
              </w:rPr>
              <w:t>□          2、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中秋潮礼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月圆选“绣”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设计说明</w:t>
            </w:r>
          </w:p>
        </w:tc>
        <w:tc>
          <w:tcPr>
            <w:tcW w:w="784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作者简介</w:t>
            </w:r>
          </w:p>
        </w:tc>
        <w:tc>
          <w:tcPr>
            <w:tcW w:w="7849" w:type="dxa"/>
            <w:vAlign w:val="center"/>
          </w:tcPr>
          <w:p>
            <w:pPr>
              <w:tabs>
                <w:tab w:val="left" w:pos="495"/>
                <w:tab w:val="left" w:pos="840"/>
              </w:tabs>
              <w:jc w:val="righ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500" w:lineRule="exac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B44B6"/>
    <w:rsid w:val="00084C81"/>
    <w:rsid w:val="001F0365"/>
    <w:rsid w:val="002D6B6A"/>
    <w:rsid w:val="003E298F"/>
    <w:rsid w:val="003F1ED9"/>
    <w:rsid w:val="008C7EC3"/>
    <w:rsid w:val="00BD1565"/>
    <w:rsid w:val="05ED649C"/>
    <w:rsid w:val="150B44B6"/>
    <w:rsid w:val="1AD51ECF"/>
    <w:rsid w:val="45BE25CE"/>
    <w:rsid w:val="4E1F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227</Characters>
  <Lines>1</Lines>
  <Paragraphs>1</Paragraphs>
  <ScaleCrop>false</ScaleCrop>
  <LinksUpToDate>false</LinksUpToDate>
  <CharactersWithSpaces>265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2020-06-17T06:42:00Z</dcterms:created>
  <dc:creator>I＇ll be back</dc:creator>
  <cp:lastModifiedBy>李龙</cp:lastModifiedBy>
  <dcterms:modified xsi:type="dcterms:W3CDTF">2020-07-09T03:36:26Z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