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6D9FA">
      <w:pPr>
        <w:pStyle w:val="2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 w14:paraId="0E36C511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参赛报名表</w:t>
      </w:r>
    </w:p>
    <w:p w14:paraId="0DFB04B1">
      <w:pPr>
        <w:pStyle w:val="2"/>
        <w:rPr>
          <w:rFonts w:hint="eastAsia"/>
          <w:sz w:val="22"/>
          <w:szCs w:val="20"/>
          <w:lang w:val="en-US" w:eastAsia="zh-CN"/>
        </w:rPr>
      </w:pPr>
      <w:r>
        <w:rPr>
          <w:rFonts w:hint="eastAsia"/>
          <w:sz w:val="22"/>
          <w:szCs w:val="20"/>
          <w:lang w:val="en-US" w:eastAsia="zh-CN"/>
        </w:rPr>
        <w:t>注意事项：</w:t>
      </w:r>
    </w:p>
    <w:p w14:paraId="6AC2488C">
      <w:pPr>
        <w:pStyle w:val="2"/>
        <w:rPr>
          <w:rFonts w:hint="default"/>
          <w:sz w:val="22"/>
          <w:szCs w:val="20"/>
          <w:lang w:val="en-US" w:eastAsia="zh-CN"/>
        </w:rPr>
      </w:pPr>
      <w:r>
        <w:rPr>
          <w:rFonts w:hint="eastAsia"/>
          <w:sz w:val="22"/>
          <w:szCs w:val="20"/>
          <w:lang w:val="en-US" w:eastAsia="zh-CN"/>
        </w:rPr>
        <w:t>1、以下表格参赛信息，与参赛作品的获奖信息、版权认证相关，请如实填写。</w:t>
      </w:r>
      <w:r>
        <w:rPr>
          <w:rFonts w:hint="eastAsia"/>
          <w:sz w:val="22"/>
          <w:szCs w:val="20"/>
          <w:lang w:val="en-US" w:eastAsia="zh-CN"/>
        </w:rPr>
        <w:br w:type="textWrapping"/>
      </w:r>
      <w:r>
        <w:rPr>
          <w:rFonts w:hint="eastAsia"/>
          <w:sz w:val="22"/>
          <w:szCs w:val="20"/>
          <w:lang w:val="en-US" w:eastAsia="zh-CN"/>
        </w:rPr>
        <w:t>3、参赛者需提交身份证件照正面、反面照片。</w:t>
      </w:r>
    </w:p>
    <w:p w14:paraId="4793267F">
      <w:pPr>
        <w:pStyle w:val="2"/>
        <w:rPr>
          <w:rFonts w:hint="eastAsia"/>
          <w:sz w:val="22"/>
          <w:szCs w:val="20"/>
          <w:lang w:val="en-US" w:eastAsia="zh-CN"/>
        </w:rPr>
      </w:pPr>
      <w:r>
        <w:rPr>
          <w:rFonts w:hint="eastAsia"/>
          <w:sz w:val="22"/>
          <w:szCs w:val="20"/>
          <w:lang w:val="en-US" w:eastAsia="zh-CN"/>
        </w:rPr>
        <w:t>2、若参赛者为未成年人还未办理身份证，则提交户口本照片即可。</w:t>
      </w:r>
    </w:p>
    <w:p w14:paraId="3915C59E">
      <w:pPr>
        <w:pStyle w:val="2"/>
        <w:rPr>
          <w:rFonts w:hint="default"/>
          <w:sz w:val="22"/>
          <w:szCs w:val="20"/>
          <w:lang w:val="en-US" w:eastAsia="zh-CN"/>
        </w:rPr>
      </w:pPr>
      <w:r>
        <w:rPr>
          <w:rFonts w:hint="eastAsia"/>
          <w:sz w:val="22"/>
          <w:szCs w:val="20"/>
          <w:lang w:val="en-US" w:eastAsia="zh-CN"/>
        </w:rPr>
        <w:t>3、视频上传要求：视频辨别率不低于1080*720（ 竖屏或者横屏），时长在 30 秒至 180 秒，画面要清楚连贯，建议使用高清设备进行横屏拍摄，视频字幕字体为黑体。</w:t>
      </w:r>
      <w:bookmarkStart w:id="0" w:name="_GoBack"/>
      <w:bookmarkEnd w:id="0"/>
    </w:p>
    <w:p w14:paraId="67F7366F">
      <w:pPr>
        <w:jc w:val="right"/>
        <w:rPr>
          <w:rFonts w:hint="eastAsia" w:ascii="方正悠宋 简 508R" w:hAnsi="方正悠宋 简 508R" w:eastAsia="方正悠宋 简 508R" w:cs="方正悠宋 简 508R"/>
          <w:i/>
          <w:iCs/>
          <w:sz w:val="15"/>
          <w:szCs w:val="15"/>
          <w:lang w:val="en-US" w:eastAsia="zh-CN"/>
        </w:rPr>
      </w:pPr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144"/>
        <w:gridCol w:w="1667"/>
        <w:gridCol w:w="2985"/>
      </w:tblGrid>
      <w:tr w14:paraId="5087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2A24585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144" w:type="dxa"/>
            <w:vAlign w:val="center"/>
          </w:tcPr>
          <w:p w14:paraId="75E35D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590C4E4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985" w:type="dxa"/>
            <w:vAlign w:val="center"/>
          </w:tcPr>
          <w:p w14:paraId="38D05A38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E8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7194339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144" w:type="dxa"/>
            <w:vAlign w:val="center"/>
          </w:tcPr>
          <w:p w14:paraId="141F00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3AD8C0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985" w:type="dxa"/>
            <w:vAlign w:val="center"/>
          </w:tcPr>
          <w:p w14:paraId="21702B7D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C4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4DAAF8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144" w:type="dxa"/>
            <w:vAlign w:val="center"/>
          </w:tcPr>
          <w:p w14:paraId="6AFEC6C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599F8F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2985" w:type="dxa"/>
            <w:vAlign w:val="center"/>
          </w:tcPr>
          <w:p w14:paraId="3D173B18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5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 w14:paraId="63AB98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7796" w:type="dxa"/>
            <w:gridSpan w:val="3"/>
            <w:vAlign w:val="center"/>
          </w:tcPr>
          <w:p w14:paraId="7C35724E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D87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 w14:paraId="7285E8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7796" w:type="dxa"/>
            <w:gridSpan w:val="3"/>
            <w:vAlign w:val="center"/>
          </w:tcPr>
          <w:p w14:paraId="2E75305B">
            <w:pPr>
              <w:numPr>
                <w:numId w:val="0"/>
              </w:numPr>
              <w:spacing w:line="360" w:lineRule="auto"/>
              <w:ind w:firstLine="960" w:firstLineChars="4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1.社会组          2.专业组          3.中小学生组</w:t>
            </w:r>
          </w:p>
        </w:tc>
      </w:tr>
      <w:tr w14:paraId="16280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noWrap/>
            <w:tcFitText/>
            <w:vAlign w:val="center"/>
          </w:tcPr>
          <w:p w14:paraId="1415E61F">
            <w:pPr>
              <w:spacing w:line="360" w:lineRule="auto"/>
              <w:jc w:val="both"/>
              <w:rPr>
                <w:rFonts w:hint="eastAsia"/>
                <w:spacing w:val="0"/>
                <w:lang w:eastAsia="zh-CN"/>
              </w:rPr>
            </w:pPr>
            <w:r>
              <w:rPr>
                <w:rFonts w:hint="eastAsia" w:ascii="宋体" w:hAnsi="宋体" w:cs="宋体"/>
                <w:spacing w:val="108"/>
                <w:sz w:val="24"/>
                <w:szCs w:val="24"/>
                <w:lang w:eastAsia="zh-CN"/>
              </w:rPr>
              <w:t>作品简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lang w:eastAsia="zh-CN"/>
              </w:rPr>
              <w:t>介</w:t>
            </w:r>
          </w:p>
        </w:tc>
        <w:tc>
          <w:tcPr>
            <w:tcW w:w="7796" w:type="dxa"/>
            <w:gridSpan w:val="3"/>
            <w:vAlign w:val="center"/>
          </w:tcPr>
          <w:p w14:paraId="0E47D2E6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D8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noWrap/>
            <w:tcFitText/>
            <w:vAlign w:val="center"/>
          </w:tcPr>
          <w:p w14:paraId="5C161540"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2963F14B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  赛  承 诺</w:t>
            </w:r>
          </w:p>
        </w:tc>
        <w:tc>
          <w:tcPr>
            <w:tcW w:w="7796" w:type="dxa"/>
            <w:gridSpan w:val="3"/>
            <w:vAlign w:val="center"/>
          </w:tcPr>
          <w:p w14:paraId="62FE7C58">
            <w:pPr>
              <w:pStyle w:val="2"/>
              <w:spacing w:line="360" w:lineRule="auto"/>
              <w:ind w:firstLine="384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本单位（团队、个人）所报送参加“趣说文物”全民湖湘文物说大赛征集的作品及所提供资料的真实性、符合性、原创性负责，愿意承担因侵权、抄袭、虚假等引发的一切法律责任，并自愿将此次参选获奖作品的著作权（除人身权力外，包括但不限于复制、发行、出租、展览、表演、放映、广播、信息网络传播、摄制、改编、翻译、汇编等权力）或专利申请权不可撤销的、无偿的转让给主办方享有，用于活动主办方申报、评选、宣传、推广、展示、颁奖等主办方认为需要的用途。如有违反上述承诺的行为，同意撤销相应评定资格。</w:t>
            </w:r>
          </w:p>
        </w:tc>
      </w:tr>
    </w:tbl>
    <w:p w14:paraId="24672319">
      <w:pPr>
        <w:spacing w:line="0" w:lineRule="atLeast"/>
        <w:rPr>
          <w:rFonts w:hint="eastAsia" w:ascii="宋体" w:hAnsi="宋体" w:eastAsia="宋体" w:cs="宋体"/>
          <w:color w:val="A6763E"/>
          <w:sz w:val="28"/>
          <w:szCs w:val="28"/>
          <w:lang w:eastAsia="zh-CN"/>
        </w:rPr>
      </w:pPr>
    </w:p>
    <w:p w14:paraId="0F3A45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悠宋 简 508R">
    <w:altName w:val="宋体"/>
    <w:panose1 w:val="020006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YjUxYzA1NDg4NmY0MjZiZTIyMjJmMDk3ZjQxZjQifQ=="/>
  </w:docVars>
  <w:rsids>
    <w:rsidRoot w:val="00000000"/>
    <w:rsid w:val="0591675A"/>
    <w:rsid w:val="24DF0885"/>
    <w:rsid w:val="3BF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240" w:lineRule="atLeast"/>
    </w:pPr>
    <w:rPr>
      <w:sz w:val="3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681</Words>
  <Characters>690</Characters>
  <Lines>0</Lines>
  <Paragraphs>0</Paragraphs>
  <TotalTime>17</TotalTime>
  <ScaleCrop>false</ScaleCrop>
  <LinksUpToDate>false</LinksUpToDate>
  <CharactersWithSpaces>691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2024-09-24T10:14:00Z</dcterms:created>
  <dc:creator>Administrator</dc:creator>
  <cp:lastModifiedBy>李龙</cp:lastModifiedBy>
  <dcterms:modified xsi:type="dcterms:W3CDTF">2024-10-09T07:01:28Z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B138833246D64E21B8CC3D5AA96443E4_12</vt:lpwstr>
  </property>
</Properties>
</file>